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DD8996" w14:textId="25E69B87" w:rsidR="007B3096" w:rsidRPr="00383761" w:rsidRDefault="00000000" w:rsidP="00137BD3">
      <w:pPr>
        <w:pStyle w:val="Subtitle"/>
        <w:rPr>
          <w:color w:val="000000" w:themeColor="text1"/>
        </w:rPr>
      </w:pPr>
      <w:r w:rsidRPr="00383761">
        <w:rPr>
          <w:noProof/>
          <w:color w:val="000000" w:themeColor="text1"/>
        </w:rPr>
        <w:drawing>
          <wp:inline distT="114300" distB="114300" distL="114300" distR="114300" wp14:anchorId="09C46C26" wp14:editId="4F75B07E">
            <wp:extent cx="5943600" cy="43561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5943600" cy="4356100"/>
                    </a:xfrm>
                    <a:prstGeom prst="rect">
                      <a:avLst/>
                    </a:prstGeom>
                    <a:ln/>
                  </pic:spPr>
                </pic:pic>
              </a:graphicData>
            </a:graphic>
          </wp:inline>
        </w:drawing>
      </w:r>
      <w:r w:rsidRPr="00383761">
        <w:rPr>
          <w:color w:val="000000" w:themeColor="text1"/>
        </w:rPr>
        <w:t xml:space="preserve">Fun with Flags: A Guide by Dr. Sheldon Cooper </w:t>
      </w:r>
      <w:r w:rsidRPr="00383761">
        <w:rPr>
          <w:rFonts w:ascii="Segoe UI Emoji" w:hAnsi="Segoe UI Emoji" w:cs="Segoe UI Emoji"/>
          <w:color w:val="000000" w:themeColor="text1"/>
        </w:rPr>
        <w:t>🚩</w:t>
      </w:r>
      <w:r w:rsidR="00E82AE7" w:rsidRPr="00383761">
        <w:rPr>
          <w:rFonts w:ascii="Segoe UI Emoji" w:hAnsi="Segoe UI Emoji" w:cs="Segoe UI Emoji"/>
          <w:color w:val="000000" w:themeColor="text1"/>
        </w:rPr>
        <w:t xml:space="preserve"> </w:t>
      </w:r>
      <w:r w:rsidR="00E82AE7" w:rsidRPr="005E4E2D">
        <w:rPr>
          <w:rFonts w:ascii="Segoe UI Emoji" w:hAnsi="Segoe UI Emoji" w:cs="Segoe UI Emoji"/>
          <w:color w:val="FFFFFF" w:themeColor="background1"/>
          <w:sz w:val="8"/>
          <w:szCs w:val="8"/>
        </w:rPr>
        <w:t>CBCTF{THISISNOTTHEFLAG}</w:t>
      </w:r>
    </w:p>
    <w:p w14:paraId="75F4265E" w14:textId="77777777" w:rsidR="007B3096" w:rsidRPr="00383761" w:rsidRDefault="00000000">
      <w:pPr>
        <w:pBdr>
          <w:top w:val="nil"/>
          <w:left w:val="nil"/>
          <w:bottom w:val="nil"/>
          <w:right w:val="nil"/>
          <w:between w:val="nil"/>
        </w:pBdr>
        <w:spacing w:line="275" w:lineRule="auto"/>
        <w:rPr>
          <w:rFonts w:ascii="Google Sans Text" w:eastAsia="Google Sans Text" w:hAnsi="Google Sans Text" w:cs="Google Sans Text"/>
          <w:color w:val="000000" w:themeColor="text1"/>
        </w:rPr>
      </w:pPr>
      <w:r w:rsidRPr="00383761">
        <w:rPr>
          <w:rFonts w:ascii="Google Sans Text" w:eastAsia="Google Sans Text" w:hAnsi="Google Sans Text" w:cs="Google Sans Text"/>
          <w:color w:val="000000" w:themeColor="text1"/>
        </w:rPr>
        <w:t>Greetings, Homo Sapiens! Dr. Sheldon Cooper here, your esteemed host, to enlighten you on the glorious and often misunderstood world of vexillology. Prepare to have your minds expanded, your misconceptions corrected, and your appreciation for rectangular pieces of cloth elevated!</w:t>
      </w:r>
      <w:r w:rsidRPr="00383761">
        <w:rPr>
          <w:color w:val="000000" w:themeColor="text1"/>
        </w:rPr>
        <w:br w:type="page"/>
      </w:r>
    </w:p>
    <w:p w14:paraId="3270CD0D" w14:textId="77777777" w:rsidR="007B3096" w:rsidRPr="00383761" w:rsidRDefault="007B3096">
      <w:pPr>
        <w:pBdr>
          <w:top w:val="nil"/>
          <w:left w:val="nil"/>
          <w:bottom w:val="nil"/>
          <w:right w:val="nil"/>
          <w:between w:val="nil"/>
        </w:pBdr>
        <w:spacing w:line="275" w:lineRule="auto"/>
        <w:rPr>
          <w:rFonts w:ascii="Google Sans Text" w:eastAsia="Google Sans Text" w:hAnsi="Google Sans Text" w:cs="Google Sans Text"/>
          <w:color w:val="000000" w:themeColor="text1"/>
        </w:rPr>
      </w:pPr>
    </w:p>
    <w:p w14:paraId="2C772A97" w14:textId="77777777" w:rsidR="007B3096" w:rsidRPr="00383761" w:rsidRDefault="00000000">
      <w:pPr>
        <w:pStyle w:val="Heading2"/>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t>Welcome to the Wonderful World of Vexillology!</w:t>
      </w:r>
    </w:p>
    <w:p w14:paraId="72A9A58A" w14:textId="77777777" w:rsidR="007B3096" w:rsidRPr="00383761" w:rsidRDefault="00000000">
      <w:pPr>
        <w:pStyle w:val="Heading3"/>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t>What is "Fun with Flags"?</w:t>
      </w:r>
    </w:p>
    <w:p w14:paraId="7140924B" w14:textId="77777777" w:rsidR="007B3096" w:rsidRPr="00383761" w:rsidRDefault="00000000">
      <w:pPr>
        <w:pBdr>
          <w:top w:val="nil"/>
          <w:left w:val="nil"/>
          <w:bottom w:val="nil"/>
          <w:right w:val="nil"/>
          <w:between w:val="nil"/>
        </w:pBdr>
        <w:spacing w:line="275" w:lineRule="auto"/>
        <w:rPr>
          <w:rFonts w:ascii="Google Sans Text" w:eastAsia="Google Sans Text" w:hAnsi="Google Sans Text" w:cs="Google Sans Text"/>
          <w:color w:val="000000" w:themeColor="text1"/>
        </w:rPr>
      </w:pPr>
      <w:r w:rsidRPr="00383761">
        <w:rPr>
          <w:rFonts w:ascii="Google Sans Text" w:eastAsia="Google Sans Text" w:hAnsi="Google Sans Text" w:cs="Google Sans Text"/>
          <w:color w:val="000000" w:themeColor="text1"/>
        </w:rPr>
        <w:t>"Fun with Flags" is my critically acclaimed (by myself and a select few who possess the intellect to appreciate it) web series dedicated to the fascinating study of flags. Forget your pedestrian interests in sports or social gatherings; flags represent the very essence of nations, movements, and even fictional organizations! Here, we delve into their history, symbolism, design principles, and the occasional vexillological faux pas.</w:t>
      </w:r>
    </w:p>
    <w:p w14:paraId="55394E7E" w14:textId="77777777" w:rsidR="007B3096" w:rsidRPr="00383761" w:rsidRDefault="00000000">
      <w:pPr>
        <w:pStyle w:val="Heading3"/>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t>Why Should You Watch "Fun with Flags"?</w:t>
      </w:r>
    </w:p>
    <w:p w14:paraId="12850C5F" w14:textId="77777777" w:rsidR="007B3096" w:rsidRPr="00383761" w:rsidRDefault="00000000">
      <w:pPr>
        <w:numPr>
          <w:ilvl w:val="0"/>
          <w:numId w:val="1"/>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Intellectual Stimulation:</w:t>
      </w:r>
      <w:r w:rsidRPr="00383761">
        <w:rPr>
          <w:rFonts w:ascii="Google Sans Text" w:eastAsia="Google Sans Text" w:hAnsi="Google Sans Text" w:cs="Google Sans Text"/>
          <w:color w:val="000000" w:themeColor="text1"/>
        </w:rPr>
        <w:t xml:space="preserve"> Unlike most vapid entertainment, "Fun with Flags" offers genuine knowledge and challenges your cognitive faculties.</w:t>
      </w:r>
    </w:p>
    <w:p w14:paraId="15384EC3" w14:textId="77777777" w:rsidR="007B3096" w:rsidRPr="00383761" w:rsidRDefault="00000000">
      <w:pPr>
        <w:numPr>
          <w:ilvl w:val="0"/>
          <w:numId w:val="1"/>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Cultural Enlightenment:</w:t>
      </w:r>
      <w:r w:rsidRPr="00383761">
        <w:rPr>
          <w:rFonts w:ascii="Google Sans Text" w:eastAsia="Google Sans Text" w:hAnsi="Google Sans Text" w:cs="Google Sans Text"/>
          <w:color w:val="000000" w:themeColor="text1"/>
        </w:rPr>
        <w:t xml:space="preserve"> Understand the intricate tapestry of human history and aspirations, one flag at a time.</w:t>
      </w:r>
    </w:p>
    <w:p w14:paraId="2C3255CC" w14:textId="77777777" w:rsidR="007B3096" w:rsidRPr="00383761" w:rsidRDefault="00000000">
      <w:pPr>
        <w:numPr>
          <w:ilvl w:val="0"/>
          <w:numId w:val="1"/>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Sheldon's Wit:</w:t>
      </w:r>
      <w:r w:rsidRPr="00383761">
        <w:rPr>
          <w:rFonts w:ascii="Google Sans Text" w:eastAsia="Google Sans Text" w:hAnsi="Google Sans Text" w:cs="Google Sans Text"/>
          <w:color w:val="000000" w:themeColor="text1"/>
        </w:rPr>
        <w:t xml:space="preserve"> Experience my unparalleled insights and delightful commentary, often punctuated by my signature "Bazinga!" (though I assure you, the </w:t>
      </w:r>
      <w:proofErr w:type="spellStart"/>
      <w:r w:rsidRPr="00383761">
        <w:rPr>
          <w:rFonts w:ascii="Google Sans Text" w:eastAsia="Google Sans Text" w:hAnsi="Google Sans Text" w:cs="Google Sans Text"/>
          <w:color w:val="000000" w:themeColor="text1"/>
        </w:rPr>
        <w:t>humor</w:t>
      </w:r>
      <w:proofErr w:type="spellEnd"/>
      <w:r w:rsidRPr="00383761">
        <w:rPr>
          <w:rFonts w:ascii="Google Sans Text" w:eastAsia="Google Sans Text" w:hAnsi="Google Sans Text" w:cs="Google Sans Text"/>
          <w:color w:val="000000" w:themeColor="text1"/>
        </w:rPr>
        <w:t xml:space="preserve"> is always intentional and scientifically calibrated).</w:t>
      </w:r>
    </w:p>
    <w:p w14:paraId="22124D7A" w14:textId="77777777" w:rsidR="007B3096" w:rsidRPr="00383761" w:rsidRDefault="00000000">
      <w:pPr>
        <w:numPr>
          <w:ilvl w:val="0"/>
          <w:numId w:val="1"/>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Improved Social Standing:</w:t>
      </w:r>
      <w:r w:rsidRPr="00383761">
        <w:rPr>
          <w:rFonts w:ascii="Google Sans Text" w:eastAsia="Google Sans Text" w:hAnsi="Google Sans Text" w:cs="Google Sans Text"/>
          <w:color w:val="000000" w:themeColor="text1"/>
        </w:rPr>
        <w:t xml:space="preserve"> Impress your friends (or at least mildly annoy them) with your newfound vexillological prowess.</w:t>
      </w:r>
    </w:p>
    <w:p w14:paraId="3332F70C" w14:textId="77777777" w:rsidR="007B3096" w:rsidRPr="00383761" w:rsidRDefault="00000000">
      <w:pPr>
        <w:numPr>
          <w:ilvl w:val="0"/>
          <w:numId w:val="1"/>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It's Educational!</w:t>
      </w:r>
      <w:r w:rsidRPr="00383761">
        <w:rPr>
          <w:rFonts w:ascii="Google Sans Text" w:eastAsia="Google Sans Text" w:hAnsi="Google Sans Text" w:cs="Google Sans Text"/>
          <w:color w:val="000000" w:themeColor="text1"/>
        </w:rPr>
        <w:t xml:space="preserve"> And as we all know, education is the cornerstone of a civilized society.</w:t>
      </w:r>
    </w:p>
    <w:p w14:paraId="453C43E7" w14:textId="77777777" w:rsidR="007B3096" w:rsidRPr="00383761" w:rsidRDefault="00000000">
      <w:pPr>
        <w:pStyle w:val="Heading3"/>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t>How to Access This Pinnacle of Online Content:</w:t>
      </w:r>
    </w:p>
    <w:p w14:paraId="3405C5C4" w14:textId="77777777" w:rsidR="007B3096" w:rsidRPr="00383761" w:rsidRDefault="00000000">
      <w:pPr>
        <w:pBdr>
          <w:top w:val="nil"/>
          <w:left w:val="nil"/>
          <w:bottom w:val="nil"/>
          <w:right w:val="nil"/>
          <w:between w:val="nil"/>
        </w:pBdr>
        <w:spacing w:line="275" w:lineRule="auto"/>
        <w:rPr>
          <w:rFonts w:ascii="Google Sans Text" w:eastAsia="Google Sans Text" w:hAnsi="Google Sans Text" w:cs="Google Sans Text"/>
          <w:color w:val="000000" w:themeColor="text1"/>
        </w:rPr>
      </w:pPr>
      <w:r w:rsidRPr="00383761">
        <w:rPr>
          <w:rFonts w:ascii="Google Sans Text" w:eastAsia="Google Sans Text" w:hAnsi="Google Sans Text" w:cs="Google Sans Text"/>
          <w:color w:val="000000" w:themeColor="text1"/>
        </w:rPr>
        <w:t>"Fun with Flags" is available exclusively on the interwebs, specifically on platforms that support video content. While I have considered a pay-per-view model to fund my research into string theory, for now, it remains a public service. Simply navigate to your preferred video-sharing site and search for "Fun with Flags Dr. Sheldon Cooper."</w:t>
      </w:r>
    </w:p>
    <w:p w14:paraId="5C80C9AB" w14:textId="77777777" w:rsidR="007B3096" w:rsidRPr="00383761" w:rsidRDefault="00000000">
      <w:pPr>
        <w:pStyle w:val="Heading2"/>
        <w:spacing w:before="0" w:line="275" w:lineRule="auto"/>
        <w:rPr>
          <w:rFonts w:ascii="Google Sans" w:eastAsia="Google Sans" w:hAnsi="Google Sans" w:cs="Google Sans"/>
          <w:color w:val="000000" w:themeColor="text1"/>
        </w:rPr>
      </w:pPr>
      <w:r w:rsidRPr="00383761">
        <w:rPr>
          <w:color w:val="000000" w:themeColor="text1"/>
        </w:rPr>
        <w:br w:type="page"/>
      </w:r>
    </w:p>
    <w:p w14:paraId="53C57A50" w14:textId="77777777" w:rsidR="007B3096" w:rsidRPr="00383761" w:rsidRDefault="00000000">
      <w:pPr>
        <w:pStyle w:val="Heading2"/>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lastRenderedPageBreak/>
        <w:t>Episode Structure &amp; Co-Hosts</w:t>
      </w:r>
    </w:p>
    <w:p w14:paraId="59F23D0E" w14:textId="77777777" w:rsidR="007B3096" w:rsidRPr="00383761" w:rsidRDefault="00000000">
      <w:pPr>
        <w:pStyle w:val="Heading3"/>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t>A Typical "Fun with Flags" Episode:</w:t>
      </w:r>
    </w:p>
    <w:p w14:paraId="3D1D34CD" w14:textId="77777777" w:rsidR="007B3096" w:rsidRPr="00383761" w:rsidRDefault="00000000">
      <w:pPr>
        <w:pBdr>
          <w:top w:val="nil"/>
          <w:left w:val="nil"/>
          <w:bottom w:val="nil"/>
          <w:right w:val="nil"/>
          <w:between w:val="nil"/>
        </w:pBdr>
        <w:spacing w:line="275" w:lineRule="auto"/>
        <w:rPr>
          <w:rFonts w:ascii="Google Sans Text" w:eastAsia="Google Sans Text" w:hAnsi="Google Sans Text" w:cs="Google Sans Text"/>
          <w:color w:val="000000" w:themeColor="text1"/>
        </w:rPr>
      </w:pPr>
      <w:r w:rsidRPr="00383761">
        <w:rPr>
          <w:rFonts w:ascii="Google Sans Text" w:eastAsia="Google Sans Text" w:hAnsi="Google Sans Text" w:cs="Google Sans Text"/>
          <w:color w:val="000000" w:themeColor="text1"/>
        </w:rPr>
        <w:t>Each episode of "Fun with Flags" follows a meticulously crafted structure, designed for optimal information dissemination and minimal intellectual fatigue (for the viewer, not for myself, as my intellectual capacity is boundless).</w:t>
      </w:r>
    </w:p>
    <w:p w14:paraId="247F79D6" w14:textId="77777777" w:rsidR="007B3096" w:rsidRPr="00383761" w:rsidRDefault="00000000">
      <w:pPr>
        <w:numPr>
          <w:ilvl w:val="0"/>
          <w:numId w:val="2"/>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The Grand Opening:</w:t>
      </w:r>
      <w:r w:rsidRPr="00383761">
        <w:rPr>
          <w:rFonts w:ascii="Google Sans Text" w:eastAsia="Google Sans Text" w:hAnsi="Google Sans Text" w:cs="Google Sans Text"/>
          <w:color w:val="000000" w:themeColor="text1"/>
        </w:rPr>
        <w:t xml:space="preserve"> A dramatic (and often vexillologically accurate) introduction, typically featuring myself and my esteemed co-host.</w:t>
      </w:r>
    </w:p>
    <w:p w14:paraId="4971C6A8" w14:textId="77777777" w:rsidR="007B3096" w:rsidRPr="00383761" w:rsidRDefault="00000000">
      <w:pPr>
        <w:numPr>
          <w:ilvl w:val="0"/>
          <w:numId w:val="2"/>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Flag of the Day:</w:t>
      </w:r>
      <w:r w:rsidRPr="00383761">
        <w:rPr>
          <w:rFonts w:ascii="Google Sans Text" w:eastAsia="Google Sans Text" w:hAnsi="Google Sans Text" w:cs="Google Sans Text"/>
          <w:color w:val="000000" w:themeColor="text1"/>
        </w:rPr>
        <w:t xml:space="preserve"> We select a flag, often based on a theme (e.g., "Flags of the British Commonwealth," "Flags with Animals," "Flags that Violate the Rules of Good Design").</w:t>
      </w:r>
    </w:p>
    <w:p w14:paraId="2CDEF28D" w14:textId="77777777" w:rsidR="007B3096" w:rsidRPr="00383761" w:rsidRDefault="00000000">
      <w:pPr>
        <w:numPr>
          <w:ilvl w:val="0"/>
          <w:numId w:val="2"/>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Historical Context:</w:t>
      </w:r>
      <w:r w:rsidRPr="00383761">
        <w:rPr>
          <w:rFonts w:ascii="Google Sans Text" w:eastAsia="Google Sans Text" w:hAnsi="Google Sans Text" w:cs="Google Sans Text"/>
          <w:color w:val="000000" w:themeColor="text1"/>
        </w:rPr>
        <w:t xml:space="preserve"> A concise yet comprehensive overview of the flag's origins and the historical events it represents.</w:t>
      </w:r>
    </w:p>
    <w:p w14:paraId="000BC4B2" w14:textId="77777777" w:rsidR="007B3096" w:rsidRPr="00383761" w:rsidRDefault="00000000">
      <w:pPr>
        <w:numPr>
          <w:ilvl w:val="0"/>
          <w:numId w:val="2"/>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Symbolism Decoded:</w:t>
      </w:r>
      <w:r w:rsidRPr="00383761">
        <w:rPr>
          <w:rFonts w:ascii="Google Sans Text" w:eastAsia="Google Sans Text" w:hAnsi="Google Sans Text" w:cs="Google Sans Text"/>
          <w:color w:val="000000" w:themeColor="text1"/>
        </w:rPr>
        <w:t xml:space="preserve"> An in-depth analysis of the colors, shapes, and emblems, revealing their deeper meanings.</w:t>
      </w:r>
    </w:p>
    <w:p w14:paraId="5E85A05A" w14:textId="77777777" w:rsidR="007B3096" w:rsidRPr="00383761" w:rsidRDefault="00000000">
      <w:pPr>
        <w:numPr>
          <w:ilvl w:val="0"/>
          <w:numId w:val="2"/>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Design Critiques:</w:t>
      </w:r>
      <w:r w:rsidRPr="00383761">
        <w:rPr>
          <w:rFonts w:ascii="Google Sans Text" w:eastAsia="Google Sans Text" w:hAnsi="Google Sans Text" w:cs="Google Sans Text"/>
          <w:color w:val="000000" w:themeColor="text1"/>
        </w:rPr>
        <w:t xml:space="preserve"> My expert assessment of the flag's adherence to proper vexillological principles (often leading to scathing, yet constructive, criticism).</w:t>
      </w:r>
    </w:p>
    <w:p w14:paraId="476585AC" w14:textId="77777777" w:rsidR="007B3096" w:rsidRPr="00383761" w:rsidRDefault="00000000">
      <w:pPr>
        <w:numPr>
          <w:ilvl w:val="0"/>
          <w:numId w:val="2"/>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"Fun Fact" Segment:</w:t>
      </w:r>
      <w:r w:rsidRPr="00383761">
        <w:rPr>
          <w:rFonts w:ascii="Google Sans Text" w:eastAsia="Google Sans Text" w:hAnsi="Google Sans Text" w:cs="Google Sans Text"/>
          <w:color w:val="000000" w:themeColor="text1"/>
        </w:rPr>
        <w:t xml:space="preserve"> A delightful nugget of obscure flag-related trivia.</w:t>
      </w:r>
    </w:p>
    <w:p w14:paraId="1CC5EAF5" w14:textId="77777777" w:rsidR="007B3096" w:rsidRPr="00383761" w:rsidRDefault="00000000">
      <w:pPr>
        <w:numPr>
          <w:ilvl w:val="0"/>
          <w:numId w:val="2"/>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Viewer Mail:</w:t>
      </w:r>
      <w:r w:rsidRPr="00383761">
        <w:rPr>
          <w:rFonts w:ascii="Google Sans Text" w:eastAsia="Google Sans Text" w:hAnsi="Google Sans Text" w:cs="Google Sans Text"/>
          <w:color w:val="000000" w:themeColor="text1"/>
        </w:rPr>
        <w:t xml:space="preserve"> A segment dedicated to answering questions from my adoring (and occasionally misguided) audience.</w:t>
      </w:r>
    </w:p>
    <w:p w14:paraId="6FD379D0" w14:textId="77777777" w:rsidR="007B3096" w:rsidRPr="00383761" w:rsidRDefault="00000000">
      <w:pPr>
        <w:numPr>
          <w:ilvl w:val="0"/>
          <w:numId w:val="2"/>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The Grand Closing:</w:t>
      </w:r>
      <w:r w:rsidRPr="00383761">
        <w:rPr>
          <w:rFonts w:ascii="Google Sans Text" w:eastAsia="Google Sans Text" w:hAnsi="Google Sans Text" w:cs="Google Sans Text"/>
          <w:color w:val="000000" w:themeColor="text1"/>
        </w:rPr>
        <w:t xml:space="preserve"> A dignified farewell, often accompanied by a relevant flag-related pronouncement.</w:t>
      </w:r>
    </w:p>
    <w:p w14:paraId="1EF52556" w14:textId="77777777" w:rsidR="007B3096" w:rsidRPr="00383761" w:rsidRDefault="00000000">
      <w:pPr>
        <w:pStyle w:val="Heading3"/>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t>Our Esteemed Co-Hosts:</w:t>
      </w:r>
    </w:p>
    <w:p w14:paraId="3DA628FD" w14:textId="77777777" w:rsidR="007B3096" w:rsidRPr="00383761" w:rsidRDefault="00000000">
      <w:pPr>
        <w:pBdr>
          <w:top w:val="nil"/>
          <w:left w:val="nil"/>
          <w:bottom w:val="nil"/>
          <w:right w:val="nil"/>
          <w:between w:val="nil"/>
        </w:pBdr>
        <w:spacing w:line="275" w:lineRule="auto"/>
        <w:rPr>
          <w:rFonts w:ascii="Google Sans Text" w:eastAsia="Google Sans Text" w:hAnsi="Google Sans Text" w:cs="Google Sans Text"/>
          <w:color w:val="000000" w:themeColor="text1"/>
        </w:rPr>
      </w:pPr>
      <w:r w:rsidRPr="00383761">
        <w:rPr>
          <w:rFonts w:ascii="Google Sans Text" w:eastAsia="Google Sans Text" w:hAnsi="Google Sans Text" w:cs="Google Sans Text"/>
          <w:color w:val="000000" w:themeColor="text1"/>
        </w:rPr>
        <w:t>While I am, of course, the undeniable star, I have occasionally permitted others to share the screen, primarily for the purpose of providing a foil for my brilliance or to handle the more mundane technical aspects.</w:t>
      </w:r>
    </w:p>
    <w:p w14:paraId="2A7F3619" w14:textId="77777777" w:rsidR="007B3096" w:rsidRPr="00383761" w:rsidRDefault="00000000">
      <w:pPr>
        <w:numPr>
          <w:ilvl w:val="0"/>
          <w:numId w:val="3"/>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Dr. Amy Farrah Fowler, Ph.D.:</w:t>
      </w:r>
      <w:r w:rsidRPr="00383761">
        <w:rPr>
          <w:rFonts w:ascii="Google Sans Text" w:eastAsia="Google Sans Text" w:hAnsi="Google Sans Text" w:cs="Google Sans Text"/>
          <w:color w:val="000000" w:themeColor="text1"/>
        </w:rPr>
        <w:t xml:space="preserve"> My brilliant neurobiologist wife and frequent co-host. Her scientific rigor and occasional attempts at injecting "fun" into the proceedings are... tolerable. Her understanding of flags has improved significantly under my tutelage.</w:t>
      </w:r>
    </w:p>
    <w:p w14:paraId="6D4B1BCB" w14:textId="77777777" w:rsidR="007B3096" w:rsidRPr="00383761" w:rsidRDefault="00000000">
      <w:pPr>
        <w:numPr>
          <w:ilvl w:val="0"/>
          <w:numId w:val="3"/>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Leonard Hofstadter, Ph.D.:</w:t>
      </w:r>
      <w:r w:rsidRPr="00383761">
        <w:rPr>
          <w:rFonts w:ascii="Google Sans Text" w:eastAsia="Google Sans Text" w:hAnsi="Google Sans Text" w:cs="Google Sans Text"/>
          <w:color w:val="000000" w:themeColor="text1"/>
        </w:rPr>
        <w:t xml:space="preserve"> My roommate. He occasionally assists, primarily with operating the camera or providing a baseline for audience comprehension. His vexillological knowledge is, regrettably, rudimentary.</w:t>
      </w:r>
    </w:p>
    <w:p w14:paraId="75763C38" w14:textId="77777777" w:rsidR="007B3096" w:rsidRPr="00383761" w:rsidRDefault="00000000">
      <w:pPr>
        <w:numPr>
          <w:ilvl w:val="0"/>
          <w:numId w:val="3"/>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Penny:</w:t>
      </w:r>
      <w:r w:rsidRPr="00383761">
        <w:rPr>
          <w:rFonts w:ascii="Google Sans Text" w:eastAsia="Google Sans Text" w:hAnsi="Google Sans Text" w:cs="Google Sans Text"/>
          <w:color w:val="000000" w:themeColor="text1"/>
        </w:rPr>
        <w:t xml:space="preserve"> Our neighbor. Her contributions are largely limited to providing a "common person's" perspective, which, while often lacking in intellectual depth, does highlight the accessibility of my work.</w:t>
      </w:r>
    </w:p>
    <w:p w14:paraId="53F12BC0" w14:textId="77777777" w:rsidR="007B3096" w:rsidRPr="00383761" w:rsidRDefault="00000000">
      <w:pPr>
        <w:numPr>
          <w:ilvl w:val="0"/>
          <w:numId w:val="3"/>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Other Guests:</w:t>
      </w:r>
      <w:r w:rsidRPr="00383761">
        <w:rPr>
          <w:rFonts w:ascii="Google Sans Text" w:eastAsia="Google Sans Text" w:hAnsi="Google Sans Text" w:cs="Google Sans Text"/>
          <w:color w:val="000000" w:themeColor="text1"/>
        </w:rPr>
        <w:t xml:space="preserve"> On rare occasions, I have allowed other individuals, such as Howard Wolowitz or Rajesh Koothrappali, to participate, usually to demonstrate a particular flag-related concept or to serve as a comedic interlude.</w:t>
      </w:r>
    </w:p>
    <w:p w14:paraId="662844E2" w14:textId="77777777" w:rsidR="007B3096" w:rsidRPr="00383761" w:rsidRDefault="00000000">
      <w:pPr>
        <w:pStyle w:val="Heading2"/>
        <w:spacing w:before="0" w:line="275" w:lineRule="auto"/>
        <w:rPr>
          <w:rFonts w:ascii="Google Sans" w:eastAsia="Google Sans" w:hAnsi="Google Sans" w:cs="Google Sans"/>
          <w:color w:val="000000" w:themeColor="text1"/>
        </w:rPr>
      </w:pPr>
      <w:r w:rsidRPr="00383761">
        <w:rPr>
          <w:color w:val="000000" w:themeColor="text1"/>
        </w:rPr>
        <w:lastRenderedPageBreak/>
        <w:br w:type="page"/>
      </w:r>
    </w:p>
    <w:p w14:paraId="31E76DAA" w14:textId="77777777" w:rsidR="007B3096" w:rsidRPr="00383761" w:rsidRDefault="00000000">
      <w:pPr>
        <w:pStyle w:val="Heading2"/>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lastRenderedPageBreak/>
        <w:t>Advanced Vexillological Concepts &amp; Viewing Etiquette</w:t>
      </w:r>
    </w:p>
    <w:p w14:paraId="1666EB40" w14:textId="77777777" w:rsidR="007B3096" w:rsidRPr="00383761" w:rsidRDefault="00000000">
      <w:pPr>
        <w:pStyle w:val="Heading3"/>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t>Understanding Advanced Vexillological Concepts:</w:t>
      </w:r>
    </w:p>
    <w:p w14:paraId="055BBD96" w14:textId="77777777" w:rsidR="007B3096" w:rsidRPr="00383761" w:rsidRDefault="00000000">
      <w:pPr>
        <w:pBdr>
          <w:top w:val="nil"/>
          <w:left w:val="nil"/>
          <w:bottom w:val="nil"/>
          <w:right w:val="nil"/>
          <w:between w:val="nil"/>
        </w:pBdr>
        <w:spacing w:line="275" w:lineRule="auto"/>
        <w:rPr>
          <w:rFonts w:ascii="Google Sans Text" w:eastAsia="Google Sans Text" w:hAnsi="Google Sans Text" w:cs="Google Sans Text"/>
          <w:color w:val="000000" w:themeColor="text1"/>
        </w:rPr>
      </w:pPr>
      <w:r w:rsidRPr="00383761">
        <w:rPr>
          <w:rFonts w:ascii="Google Sans Text" w:eastAsia="Google Sans Text" w:hAnsi="Google Sans Text" w:cs="Google Sans Text"/>
          <w:color w:val="000000" w:themeColor="text1"/>
        </w:rPr>
        <w:t>To truly appreciate "Fun with Flags," a basic understanding of vexillological principles is beneficial. While I simplify complex ideas for the general populace, a rudimentary grasp of the following will enhance your viewing pleasure:</w:t>
      </w:r>
    </w:p>
    <w:p w14:paraId="2B84D3F9" w14:textId="77777777" w:rsidR="007B3096" w:rsidRPr="00383761" w:rsidRDefault="00000000">
      <w:pPr>
        <w:numPr>
          <w:ilvl w:val="0"/>
          <w:numId w:val="4"/>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The Five Basic Principles of Flag Design:</w:t>
      </w:r>
    </w:p>
    <w:p w14:paraId="21C4BEF1" w14:textId="77777777" w:rsidR="007B3096" w:rsidRPr="00383761" w:rsidRDefault="00000000">
      <w:pPr>
        <w:numPr>
          <w:ilvl w:val="1"/>
          <w:numId w:val="5"/>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Keep it Simple:</w:t>
      </w:r>
      <w:r w:rsidRPr="00383761">
        <w:rPr>
          <w:rFonts w:ascii="Google Sans Text" w:eastAsia="Google Sans Text" w:hAnsi="Google Sans Text" w:cs="Google Sans Text"/>
          <w:color w:val="000000" w:themeColor="text1"/>
        </w:rPr>
        <w:t xml:space="preserve"> The flag should be so simple that a child can draw it from memory.</w:t>
      </w:r>
    </w:p>
    <w:p w14:paraId="13DDE1F8" w14:textId="77777777" w:rsidR="007B3096" w:rsidRPr="00383761" w:rsidRDefault="00000000">
      <w:pPr>
        <w:numPr>
          <w:ilvl w:val="1"/>
          <w:numId w:val="5"/>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Use Meaningful Symbolism:</w:t>
      </w:r>
      <w:r w:rsidRPr="00383761">
        <w:rPr>
          <w:rFonts w:ascii="Google Sans Text" w:eastAsia="Google Sans Text" w:hAnsi="Google Sans Text" w:cs="Google Sans Text"/>
          <w:color w:val="000000" w:themeColor="text1"/>
        </w:rPr>
        <w:t xml:space="preserve"> The flag's images, colors, and patterns should relate to what it symbolizes.</w:t>
      </w:r>
    </w:p>
    <w:p w14:paraId="4232A655" w14:textId="77777777" w:rsidR="007B3096" w:rsidRPr="00383761" w:rsidRDefault="00000000">
      <w:pPr>
        <w:numPr>
          <w:ilvl w:val="1"/>
          <w:numId w:val="5"/>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Use 2 or 3 Basic Colors:</w:t>
      </w:r>
      <w:r w:rsidRPr="00383761">
        <w:rPr>
          <w:rFonts w:ascii="Google Sans Text" w:eastAsia="Google Sans Text" w:hAnsi="Google Sans Text" w:cs="Google Sans Text"/>
          <w:color w:val="000000" w:themeColor="text1"/>
        </w:rPr>
        <w:t xml:space="preserve"> Limit the number of colors to avoid visual clutter.</w:t>
      </w:r>
    </w:p>
    <w:p w14:paraId="2C23F069" w14:textId="77777777" w:rsidR="007B3096" w:rsidRPr="00383761" w:rsidRDefault="00000000">
      <w:pPr>
        <w:numPr>
          <w:ilvl w:val="1"/>
          <w:numId w:val="5"/>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No Lettering or Seals:</w:t>
      </w:r>
      <w:r w:rsidRPr="00383761">
        <w:rPr>
          <w:rFonts w:ascii="Google Sans Text" w:eastAsia="Google Sans Text" w:hAnsi="Google Sans Text" w:cs="Google Sans Text"/>
          <w:color w:val="000000" w:themeColor="text1"/>
        </w:rPr>
        <w:t xml:space="preserve"> Avoid text and intricate seals, as they are illegible from a distance.</w:t>
      </w:r>
    </w:p>
    <w:p w14:paraId="79CAA456" w14:textId="77777777" w:rsidR="007B3096" w:rsidRPr="00383761" w:rsidRDefault="00000000">
      <w:pPr>
        <w:numPr>
          <w:ilvl w:val="1"/>
          <w:numId w:val="5"/>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Be Distinctive or Be Related:</w:t>
      </w:r>
      <w:r w:rsidRPr="00383761">
        <w:rPr>
          <w:rFonts w:ascii="Google Sans Text" w:eastAsia="Google Sans Text" w:hAnsi="Google Sans Text" w:cs="Google Sans Text"/>
          <w:color w:val="000000" w:themeColor="text1"/>
        </w:rPr>
        <w:t xml:space="preserve"> Avoid duplicating other flags, but use similarities to show connections.</w:t>
      </w:r>
    </w:p>
    <w:p w14:paraId="6E0F8049" w14:textId="77777777" w:rsidR="007B3096" w:rsidRPr="00383761" w:rsidRDefault="00000000">
      <w:pPr>
        <w:numPr>
          <w:ilvl w:val="0"/>
          <w:numId w:val="4"/>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Flag Protocol:</w:t>
      </w:r>
      <w:r w:rsidRPr="00383761">
        <w:rPr>
          <w:rFonts w:ascii="Google Sans Text" w:eastAsia="Google Sans Text" w:hAnsi="Google Sans Text" w:cs="Google Sans Text"/>
          <w:color w:val="000000" w:themeColor="text1"/>
        </w:rPr>
        <w:t xml:space="preserve"> The proper way to display, salute, and respect flags. My episodes often subtly (or not so subtly) correct common errors in flag etiquette.</w:t>
      </w:r>
    </w:p>
    <w:p w14:paraId="63B952E6" w14:textId="77777777" w:rsidR="007B3096" w:rsidRPr="00383761" w:rsidRDefault="00000000">
      <w:pPr>
        <w:pStyle w:val="Heading3"/>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t>"Fun with Flags" Viewing Etiquette (Mandatory):</w:t>
      </w:r>
    </w:p>
    <w:p w14:paraId="57AE2E6D" w14:textId="77777777" w:rsidR="007B3096" w:rsidRPr="00383761" w:rsidRDefault="00000000">
      <w:pPr>
        <w:pBdr>
          <w:top w:val="nil"/>
          <w:left w:val="nil"/>
          <w:bottom w:val="nil"/>
          <w:right w:val="nil"/>
          <w:between w:val="nil"/>
        </w:pBdr>
        <w:spacing w:line="275" w:lineRule="auto"/>
        <w:rPr>
          <w:rFonts w:ascii="Google Sans Text" w:eastAsia="Google Sans Text" w:hAnsi="Google Sans Text" w:cs="Google Sans Text"/>
          <w:color w:val="000000" w:themeColor="text1"/>
        </w:rPr>
      </w:pPr>
      <w:r w:rsidRPr="00383761">
        <w:rPr>
          <w:rFonts w:ascii="Google Sans Text" w:eastAsia="Google Sans Text" w:hAnsi="Google Sans Text" w:cs="Google Sans Text"/>
          <w:color w:val="000000" w:themeColor="text1"/>
        </w:rPr>
        <w:t>To ensure a productive and intellectually stimulating viewing experience, please adhere to the following protocols:</w:t>
      </w:r>
    </w:p>
    <w:p w14:paraId="5037E284" w14:textId="77777777" w:rsidR="007B3096" w:rsidRPr="00383761" w:rsidRDefault="00000000">
      <w:pPr>
        <w:numPr>
          <w:ilvl w:val="0"/>
          <w:numId w:val="6"/>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Silence is Golden:</w:t>
      </w:r>
      <w:r w:rsidRPr="00383761">
        <w:rPr>
          <w:rFonts w:ascii="Google Sans Text" w:eastAsia="Google Sans Text" w:hAnsi="Google Sans Text" w:cs="Google Sans Text"/>
          <w:color w:val="000000" w:themeColor="text1"/>
        </w:rPr>
        <w:t xml:space="preserve"> Refrain from unnecessary chatter or interjections during the broadcast. My words are pearls of wisdom, not background noise.</w:t>
      </w:r>
    </w:p>
    <w:p w14:paraId="0AF9B068" w14:textId="77777777" w:rsidR="007B3096" w:rsidRPr="00383761" w:rsidRDefault="00000000">
      <w:pPr>
        <w:numPr>
          <w:ilvl w:val="0"/>
          <w:numId w:val="6"/>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No Distractions:</w:t>
      </w:r>
      <w:r w:rsidRPr="00383761">
        <w:rPr>
          <w:rFonts w:ascii="Google Sans Text" w:eastAsia="Google Sans Text" w:hAnsi="Google Sans Text" w:cs="Google Sans Text"/>
          <w:color w:val="000000" w:themeColor="text1"/>
        </w:rPr>
        <w:t xml:space="preserve"> Put away your mobile devices, comic books, and other frivolous distractions. Your full attention is required.</w:t>
      </w:r>
    </w:p>
    <w:p w14:paraId="27F14014" w14:textId="77777777" w:rsidR="007B3096" w:rsidRPr="00383761" w:rsidRDefault="00000000">
      <w:pPr>
        <w:numPr>
          <w:ilvl w:val="0"/>
          <w:numId w:val="6"/>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Prepare for Learning:</w:t>
      </w:r>
      <w:r w:rsidRPr="00383761">
        <w:rPr>
          <w:rFonts w:ascii="Google Sans Text" w:eastAsia="Google Sans Text" w:hAnsi="Google Sans Text" w:cs="Google Sans Text"/>
          <w:color w:val="000000" w:themeColor="text1"/>
        </w:rPr>
        <w:t xml:space="preserve"> Have a notebook and pen ready to jot down key vexillological insights. Quizzes may follow.</w:t>
      </w:r>
    </w:p>
    <w:p w14:paraId="6D33FEE1" w14:textId="77777777" w:rsidR="007B3096" w:rsidRPr="00383761" w:rsidRDefault="00000000">
      <w:pPr>
        <w:numPr>
          <w:ilvl w:val="0"/>
          <w:numId w:val="6"/>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Appreciation is Encouraged:</w:t>
      </w:r>
      <w:r w:rsidRPr="00383761">
        <w:rPr>
          <w:rFonts w:ascii="Google Sans Text" w:eastAsia="Google Sans Text" w:hAnsi="Google Sans Text" w:cs="Google Sans Text"/>
          <w:color w:val="000000" w:themeColor="text1"/>
        </w:rPr>
        <w:t xml:space="preserve"> While applause is not strictly necessary (my genius is self-evident), a silent nod of intellectual approval is acceptable.</w:t>
      </w:r>
    </w:p>
    <w:p w14:paraId="7EC5DFBE" w14:textId="77777777" w:rsidR="007B3096" w:rsidRPr="00383761" w:rsidRDefault="00000000">
      <w:pPr>
        <w:numPr>
          <w:ilvl w:val="0"/>
          <w:numId w:val="6"/>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No Eating Noises:</w:t>
      </w:r>
      <w:r w:rsidRPr="00383761">
        <w:rPr>
          <w:rFonts w:ascii="Google Sans Text" w:eastAsia="Google Sans Text" w:hAnsi="Google Sans Text" w:cs="Google Sans Text"/>
          <w:color w:val="000000" w:themeColor="text1"/>
        </w:rPr>
        <w:t xml:space="preserve"> The crunching of chips or the slurping of beverages is an egregious auditory assault. Consume your sustenance before or after the episode.</w:t>
      </w:r>
    </w:p>
    <w:p w14:paraId="08256C58" w14:textId="77777777" w:rsidR="007B3096" w:rsidRPr="00383761" w:rsidRDefault="00000000">
      <w:pPr>
        <w:numPr>
          <w:ilvl w:val="0"/>
          <w:numId w:val="6"/>
        </w:numPr>
        <w:pBdr>
          <w:top w:val="nil"/>
          <w:left w:val="nil"/>
          <w:bottom w:val="nil"/>
          <w:right w:val="nil"/>
          <w:between w:val="nil"/>
        </w:pBdr>
        <w:spacing w:line="275" w:lineRule="auto"/>
        <w:rPr>
          <w:color w:val="000000" w:themeColor="text1"/>
        </w:rPr>
      </w:pPr>
      <w:r w:rsidRPr="00383761">
        <w:rPr>
          <w:rFonts w:ascii="Google Sans Text" w:eastAsia="Google Sans Text" w:hAnsi="Google Sans Text" w:cs="Google Sans Text"/>
          <w:b/>
          <w:color w:val="000000" w:themeColor="text1"/>
        </w:rPr>
        <w:t>Do Not Touch the Flags:</w:t>
      </w:r>
      <w:r w:rsidRPr="00383761">
        <w:rPr>
          <w:rFonts w:ascii="Google Sans Text" w:eastAsia="Google Sans Text" w:hAnsi="Google Sans Text" w:cs="Google Sans Text"/>
          <w:color w:val="000000" w:themeColor="text1"/>
        </w:rPr>
        <w:t xml:space="preserve"> Unless explicitly invited by myself, do not attempt to interact with any flags displayed on screen. They are sacred objects of study.</w:t>
      </w:r>
    </w:p>
    <w:p w14:paraId="1EBA2A3D" w14:textId="77777777" w:rsidR="007B3096" w:rsidRPr="00383761" w:rsidRDefault="007B3096">
      <w:pPr>
        <w:pBdr>
          <w:top w:val="nil"/>
          <w:left w:val="nil"/>
          <w:bottom w:val="nil"/>
          <w:right w:val="nil"/>
          <w:between w:val="nil"/>
        </w:pBdr>
        <w:spacing w:line="275" w:lineRule="auto"/>
        <w:rPr>
          <w:rFonts w:ascii="Google Sans Text" w:eastAsia="Google Sans Text" w:hAnsi="Google Sans Text" w:cs="Google Sans Text"/>
          <w:color w:val="000000" w:themeColor="text1"/>
        </w:rPr>
      </w:pPr>
    </w:p>
    <w:p w14:paraId="66F31776" w14:textId="77777777" w:rsidR="007B3096" w:rsidRPr="00383761" w:rsidRDefault="00000000">
      <w:pPr>
        <w:pStyle w:val="Heading3"/>
        <w:spacing w:before="0" w:line="275" w:lineRule="auto"/>
        <w:rPr>
          <w:rFonts w:ascii="Google Sans" w:eastAsia="Google Sans" w:hAnsi="Google Sans" w:cs="Google Sans"/>
          <w:color w:val="000000" w:themeColor="text1"/>
        </w:rPr>
      </w:pPr>
      <w:r w:rsidRPr="00383761">
        <w:rPr>
          <w:rFonts w:ascii="Google Sans" w:eastAsia="Google Sans" w:hAnsi="Google Sans" w:cs="Google Sans"/>
          <w:color w:val="000000" w:themeColor="text1"/>
        </w:rPr>
        <w:t>A Final Thought from Dr. Cooper:</w:t>
      </w:r>
    </w:p>
    <w:p w14:paraId="16D7F7A4" w14:textId="77777777" w:rsidR="007B3096" w:rsidRPr="00383761" w:rsidRDefault="00000000">
      <w:pPr>
        <w:pBdr>
          <w:top w:val="nil"/>
          <w:left w:val="nil"/>
          <w:bottom w:val="nil"/>
          <w:right w:val="nil"/>
          <w:between w:val="nil"/>
        </w:pBdr>
        <w:spacing w:line="275" w:lineRule="auto"/>
        <w:rPr>
          <w:rFonts w:ascii="Google Sans Text" w:eastAsia="Google Sans Text" w:hAnsi="Google Sans Text" w:cs="Google Sans Text"/>
          <w:color w:val="000000" w:themeColor="text1"/>
        </w:rPr>
      </w:pPr>
      <w:r w:rsidRPr="00383761">
        <w:rPr>
          <w:rFonts w:ascii="Google Sans Text" w:eastAsia="Google Sans Text" w:hAnsi="Google Sans Text" w:cs="Google Sans Text"/>
          <w:color w:val="000000" w:themeColor="text1"/>
        </w:rPr>
        <w:t xml:space="preserve">As you embark on your "Fun with Flags" journey, remember that knowledge is power, and vexillology is a powerful form of knowledge. May your flags always fly high, and your </w:t>
      </w:r>
      <w:r w:rsidRPr="00383761">
        <w:rPr>
          <w:rFonts w:ascii="Google Sans Text" w:eastAsia="Google Sans Text" w:hAnsi="Google Sans Text" w:cs="Google Sans Text"/>
          <w:color w:val="000000" w:themeColor="text1"/>
        </w:rPr>
        <w:lastRenderedPageBreak/>
        <w:t>understanding of them be ever expanding.</w:t>
      </w:r>
    </w:p>
    <w:p w14:paraId="76440606" w14:textId="77777777" w:rsidR="007B3096" w:rsidRPr="00383761" w:rsidRDefault="007B3096">
      <w:pPr>
        <w:pBdr>
          <w:top w:val="nil"/>
          <w:left w:val="nil"/>
          <w:bottom w:val="nil"/>
          <w:right w:val="nil"/>
          <w:between w:val="nil"/>
        </w:pBdr>
        <w:spacing w:line="275" w:lineRule="auto"/>
        <w:rPr>
          <w:rFonts w:ascii="Google Sans Text" w:eastAsia="Google Sans Text" w:hAnsi="Google Sans Text" w:cs="Google Sans Text"/>
          <w:color w:val="000000" w:themeColor="text1"/>
        </w:rPr>
      </w:pPr>
    </w:p>
    <w:p w14:paraId="2AA7FDE8" w14:textId="1E0B6D3E" w:rsidR="007B3096" w:rsidRPr="00383761" w:rsidRDefault="00000000">
      <w:pPr>
        <w:pBdr>
          <w:top w:val="nil"/>
          <w:left w:val="nil"/>
          <w:bottom w:val="nil"/>
          <w:right w:val="nil"/>
          <w:between w:val="nil"/>
        </w:pBdr>
        <w:spacing w:line="275" w:lineRule="auto"/>
        <w:rPr>
          <w:rFonts w:ascii="Google Sans Text" w:eastAsia="Google Sans Text" w:hAnsi="Google Sans Text" w:cs="Google Sans Text"/>
          <w:color w:val="000000" w:themeColor="text1"/>
        </w:rPr>
      </w:pPr>
      <w:r w:rsidRPr="00383761">
        <w:rPr>
          <w:rFonts w:ascii="Google Sans Text" w:eastAsia="Google Sans Text" w:hAnsi="Google Sans Text" w:cs="Google Sans Text"/>
          <w:color w:val="000000" w:themeColor="text1"/>
        </w:rPr>
        <w:t>Bazinga!</w:t>
      </w:r>
    </w:p>
    <w:p w14:paraId="0F916847" w14:textId="77777777" w:rsidR="00E82AE7" w:rsidRPr="00383761" w:rsidRDefault="00E82AE7">
      <w:pPr>
        <w:pBdr>
          <w:top w:val="nil"/>
          <w:left w:val="nil"/>
          <w:bottom w:val="nil"/>
          <w:right w:val="nil"/>
          <w:between w:val="nil"/>
        </w:pBdr>
        <w:spacing w:line="275" w:lineRule="auto"/>
        <w:rPr>
          <w:rFonts w:ascii="Google Sans Text" w:eastAsia="Google Sans Text" w:hAnsi="Google Sans Text" w:cs="Google Sans Text"/>
          <w:color w:val="000000" w:themeColor="text1"/>
        </w:rPr>
      </w:pPr>
    </w:p>
    <w:p w14:paraId="165CD57F" w14:textId="77777777" w:rsidR="00E82AE7" w:rsidRPr="00383761" w:rsidRDefault="00E82AE7">
      <w:pPr>
        <w:pBdr>
          <w:top w:val="nil"/>
          <w:left w:val="nil"/>
          <w:bottom w:val="nil"/>
          <w:right w:val="nil"/>
          <w:between w:val="nil"/>
        </w:pBdr>
        <w:spacing w:line="275" w:lineRule="auto"/>
        <w:rPr>
          <w:rFonts w:ascii="Google Sans Text" w:eastAsia="Google Sans Text" w:hAnsi="Google Sans Text" w:cs="Google Sans Text"/>
          <w:color w:val="000000" w:themeColor="text1"/>
        </w:rPr>
      </w:pPr>
    </w:p>
    <w:p w14:paraId="3182A2D3" w14:textId="61D20BBE" w:rsidR="00E82AE7" w:rsidRPr="005E4E2D" w:rsidRDefault="00E82AE7">
      <w:pPr>
        <w:pBdr>
          <w:top w:val="nil"/>
          <w:left w:val="nil"/>
          <w:bottom w:val="nil"/>
          <w:right w:val="nil"/>
          <w:between w:val="nil"/>
        </w:pBdr>
        <w:spacing w:line="275" w:lineRule="auto"/>
        <w:rPr>
          <w:rFonts w:ascii="Google Sans Text" w:eastAsia="Google Sans Text" w:hAnsi="Google Sans Text" w:cs="Google Sans Text"/>
          <w:color w:val="FFFFFF" w:themeColor="background1"/>
        </w:rPr>
      </w:pPr>
      <w:r w:rsidRPr="005E4E2D">
        <w:rPr>
          <w:rFonts w:ascii="Google Sans Text" w:eastAsia="Google Sans Text" w:hAnsi="Google Sans Text" w:cs="Google Sans Text"/>
          <w:color w:val="FFFFFF" w:themeColor="background1"/>
        </w:rPr>
        <w:t>n0T H3re</w:t>
      </w:r>
    </w:p>
    <w:sectPr w:rsidR="00E82AE7" w:rsidRPr="005E4E2D">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 w:fontKey="{C804A329-86EC-4670-B22D-A553661FFBD7}"/>
    <w:embedItalic r:id="rId2" w:fontKey="{737D39A9-DDFE-4338-8230-63945C6BD738}"/>
  </w:font>
  <w:font w:name="Segoe UI Emoji">
    <w:panose1 w:val="020B0502040204020203"/>
    <w:charset w:val="00"/>
    <w:family w:val="swiss"/>
    <w:pitch w:val="variable"/>
    <w:sig w:usb0="00000003" w:usb1="02000000" w:usb2="08000000" w:usb3="00000000" w:csb0="00000001" w:csb1="00000000"/>
    <w:embedRegular r:id="rId3" w:fontKey="{B28B7E5B-43AF-4D68-A5A0-CED5078F769A}"/>
    <w:embedItalic r:id="rId4" w:fontKey="{134F6205-0E30-4655-98C3-9C452565C2D3}"/>
  </w:font>
  <w:font w:name="Google Sans Text">
    <w:altName w:val="Calibri"/>
    <w:charset w:val="00"/>
    <w:family w:val="auto"/>
    <w:pitch w:val="default"/>
    <w:embedRegular r:id="rId5" w:fontKey="{88E12D51-878C-4111-A8A1-85471642D240}"/>
    <w:embedBold r:id="rId6" w:fontKey="{7ACDF72B-E832-426D-A4FA-3243FFF120E5}"/>
  </w:font>
  <w:font w:name="Google Sans">
    <w:altName w:val="Calibri"/>
    <w:charset w:val="00"/>
    <w:family w:val="auto"/>
    <w:pitch w:val="default"/>
    <w:embedRegular r:id="rId7" w:fontKey="{675BD649-19BE-40FC-824A-4881B8F15597}"/>
    <w:embedBold r:id="rId8" w:fontKey="{086E46B8-C759-4D41-BDD5-54CFB2D8F29D}"/>
  </w:font>
  <w:font w:name="Calibri">
    <w:panose1 w:val="020F0502020204030204"/>
    <w:charset w:val="00"/>
    <w:family w:val="swiss"/>
    <w:pitch w:val="variable"/>
    <w:sig w:usb0="E4002EFF" w:usb1="C200247B" w:usb2="00000009" w:usb3="00000000" w:csb0="000001FF" w:csb1="00000000"/>
    <w:embedRegular r:id="rId9" w:fontKey="{8405390E-DA16-4C28-8E1F-2DB10AF24236}"/>
  </w:font>
  <w:font w:name="Cambria">
    <w:panose1 w:val="02040503050406030204"/>
    <w:charset w:val="00"/>
    <w:family w:val="roman"/>
    <w:pitch w:val="variable"/>
    <w:sig w:usb0="E00006FF" w:usb1="420024FF" w:usb2="02000000" w:usb3="00000000" w:csb0="0000019F" w:csb1="00000000"/>
    <w:embedRegular r:id="rId10" w:fontKey="{496B9EDF-F1BB-46BB-8039-EF12B41DD03D}"/>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07B50"/>
    <w:multiLevelType w:val="multilevel"/>
    <w:tmpl w:val="FD4AC596"/>
    <w:lvl w:ilvl="0">
      <w:start w:val="1"/>
      <w:numFmt w:val="bullet"/>
      <w:lvlText w:val="●"/>
      <w:lvlJc w:val="left"/>
      <w:pPr>
        <w:ind w:left="60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1" w15:restartNumberingAfterBreak="0">
    <w:nsid w:val="160E5285"/>
    <w:multiLevelType w:val="multilevel"/>
    <w:tmpl w:val="FB00CBFA"/>
    <w:lvl w:ilvl="0">
      <w:start w:val="1"/>
      <w:numFmt w:val="bullet"/>
      <w:lvlText w:val="●"/>
      <w:lvlJc w:val="left"/>
      <w:pPr>
        <w:ind w:left="60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2" w15:restartNumberingAfterBreak="0">
    <w:nsid w:val="3BE92BCD"/>
    <w:multiLevelType w:val="multilevel"/>
    <w:tmpl w:val="1A022908"/>
    <w:lvl w:ilvl="0">
      <w:start w:val="1"/>
      <w:numFmt w:val="bullet"/>
      <w:lvlText w:val="●"/>
      <w:lvlJc w:val="left"/>
      <w:pPr>
        <w:ind w:left="60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decimal"/>
      <w:lvlText w:val="%2."/>
      <w:lvlJc w:val="left"/>
      <w:pPr>
        <w:ind w:left="120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3" w15:restartNumberingAfterBreak="0">
    <w:nsid w:val="4BAE083D"/>
    <w:multiLevelType w:val="multilevel"/>
    <w:tmpl w:val="7EBC6F8A"/>
    <w:lvl w:ilvl="0">
      <w:start w:val="1"/>
      <w:numFmt w:val="decimal"/>
      <w:lvlText w:val="%1."/>
      <w:lvlJc w:val="left"/>
      <w:pPr>
        <w:ind w:left="60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4" w15:restartNumberingAfterBreak="0">
    <w:nsid w:val="60446E0F"/>
    <w:multiLevelType w:val="multilevel"/>
    <w:tmpl w:val="2C146FDE"/>
    <w:lvl w:ilvl="0">
      <w:start w:val="1"/>
      <w:numFmt w:val="bullet"/>
      <w:lvlText w:val="●"/>
      <w:lvlJc w:val="left"/>
      <w:pPr>
        <w:ind w:left="60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decimal"/>
      <w:lvlText w:val="%2."/>
      <w:lvlJc w:val="left"/>
      <w:pPr>
        <w:ind w:left="120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5" w15:restartNumberingAfterBreak="0">
    <w:nsid w:val="674213D0"/>
    <w:multiLevelType w:val="multilevel"/>
    <w:tmpl w:val="AF6C74C2"/>
    <w:lvl w:ilvl="0">
      <w:start w:val="1"/>
      <w:numFmt w:val="decimal"/>
      <w:lvlText w:val="%1."/>
      <w:lvlJc w:val="left"/>
      <w:pPr>
        <w:ind w:left="600" w:hanging="360"/>
      </w:pPr>
      <w:rPr>
        <w:rFonts w:ascii="Arial" w:eastAsia="Arial" w:hAnsi="Arial" w:cs="Arial"/>
        <w:b w:val="0"/>
        <w:i w:val="0"/>
        <w:smallCaps w:val="0"/>
        <w:strike w:val="0"/>
        <w:color w:val="000000"/>
        <w:sz w:val="22"/>
        <w:szCs w:val="22"/>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num w:numId="1" w16cid:durableId="944651802">
    <w:abstractNumId w:val="0"/>
  </w:num>
  <w:num w:numId="2" w16cid:durableId="1040588041">
    <w:abstractNumId w:val="5"/>
  </w:num>
  <w:num w:numId="3" w16cid:durableId="738599550">
    <w:abstractNumId w:val="1"/>
  </w:num>
  <w:num w:numId="4" w16cid:durableId="1384213896">
    <w:abstractNumId w:val="4"/>
  </w:num>
  <w:num w:numId="5" w16cid:durableId="1321889661">
    <w:abstractNumId w:val="2"/>
  </w:num>
  <w:num w:numId="6" w16cid:durableId="2242193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3096"/>
    <w:rsid w:val="00137BD3"/>
    <w:rsid w:val="0035121A"/>
    <w:rsid w:val="00383761"/>
    <w:rsid w:val="005E4E2D"/>
    <w:rsid w:val="00602964"/>
    <w:rsid w:val="00604C49"/>
    <w:rsid w:val="007B3096"/>
    <w:rsid w:val="00A33495"/>
    <w:rsid w:val="00E36F5D"/>
    <w:rsid w:val="00E82A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CBBA63"/>
  <w15:docId w15:val="{E87196A6-71A9-4019-88BD-2C8E00EE8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before="240" w:after="240"/>
      <w:outlineLvl w:val="0"/>
    </w:pPr>
    <w:rPr>
      <w:b/>
      <w:sz w:val="48"/>
      <w:szCs w:val="48"/>
    </w:rPr>
  </w:style>
  <w:style w:type="paragraph" w:styleId="Heading2">
    <w:name w:val="heading 2"/>
    <w:basedOn w:val="Normal"/>
    <w:next w:val="Normal"/>
    <w:uiPriority w:val="9"/>
    <w:unhideWhenUsed/>
    <w:qFormat/>
    <w:pPr>
      <w:pBdr>
        <w:top w:val="nil"/>
        <w:left w:val="nil"/>
        <w:bottom w:val="nil"/>
        <w:right w:val="nil"/>
        <w:between w:val="nil"/>
      </w:pBdr>
      <w:spacing w:before="225" w:after="225"/>
      <w:outlineLvl w:val="1"/>
    </w:pPr>
    <w:rPr>
      <w:b/>
      <w:sz w:val="36"/>
      <w:szCs w:val="36"/>
    </w:rPr>
  </w:style>
  <w:style w:type="paragraph" w:styleId="Heading3">
    <w:name w:val="heading 3"/>
    <w:basedOn w:val="Normal"/>
    <w:next w:val="Normal"/>
    <w:uiPriority w:val="9"/>
    <w:unhideWhenUsed/>
    <w:qFormat/>
    <w:pPr>
      <w:pBdr>
        <w:top w:val="nil"/>
        <w:left w:val="nil"/>
        <w:bottom w:val="nil"/>
        <w:right w:val="nil"/>
        <w:between w:val="nil"/>
      </w:pBdr>
      <w:spacing w:before="240" w:after="240"/>
      <w:outlineLvl w:val="2"/>
    </w:pPr>
    <w:rPr>
      <w:b/>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255" w:after="255"/>
      <w:outlineLvl w:val="3"/>
    </w:pPr>
    <w:rPr>
      <w:b/>
      <w:sz w:val="24"/>
      <w:szCs w:val="24"/>
    </w:rPr>
  </w:style>
  <w:style w:type="paragraph" w:styleId="Heading5">
    <w:name w:val="heading 5"/>
    <w:basedOn w:val="Normal"/>
    <w:next w:val="Normal"/>
    <w:uiPriority w:val="9"/>
    <w:semiHidden/>
    <w:unhideWhenUsed/>
    <w:qFormat/>
    <w:pPr>
      <w:pBdr>
        <w:top w:val="nil"/>
        <w:left w:val="nil"/>
        <w:bottom w:val="nil"/>
        <w:right w:val="nil"/>
        <w:between w:val="nil"/>
      </w:pBdr>
      <w:spacing w:before="255" w:after="255"/>
      <w:outlineLvl w:val="4"/>
    </w:pPr>
    <w:rPr>
      <w:b/>
      <w:sz w:val="18"/>
      <w:szCs w:val="18"/>
    </w:rPr>
  </w:style>
  <w:style w:type="paragraph" w:styleId="Heading6">
    <w:name w:val="heading 6"/>
    <w:basedOn w:val="Normal"/>
    <w:next w:val="Normal"/>
    <w:uiPriority w:val="9"/>
    <w:semiHidden/>
    <w:unhideWhenUsed/>
    <w:qFormat/>
    <w:pPr>
      <w:pBdr>
        <w:top w:val="nil"/>
        <w:left w:val="nil"/>
        <w:bottom w:val="nil"/>
        <w:right w:val="nil"/>
        <w:between w:val="nil"/>
      </w:pBdr>
      <w:spacing w:before="360" w:after="360"/>
      <w:outlineLvl w:val="5"/>
    </w:pPr>
    <w:rPr>
      <w:b/>
      <w:sz w:val="16"/>
      <w:szCs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SubtleEmphasis">
    <w:name w:val="Subtle Emphasis"/>
    <w:basedOn w:val="DefaultParagraphFont"/>
    <w:uiPriority w:val="19"/>
    <w:qFormat/>
    <w:rsid w:val="00137BD3"/>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CBCTF{y0ur3_1n_mY_sp0t}"/>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AAF490-BFAF-488E-908E-76ED1360E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992</Words>
  <Characters>5661</Characters>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Sheldon Cooper</dc:creator>
  <dcterms:created xsi:type="dcterms:W3CDTF">2025-08-08T02:16:00Z</dcterms:created>
  <dcterms:modified xsi:type="dcterms:W3CDTF">2025-08-08T02:16:00Z</dcterms:modified>
</cp:coreProperties>
</file>